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84D" w:rsidRPr="00744AB3" w:rsidRDefault="002C084D" w:rsidP="002C084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2C084D" w:rsidRPr="00127F2B" w:rsidRDefault="002C084D" w:rsidP="002C084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2C084D" w:rsidRPr="00744AB3" w:rsidRDefault="002C084D" w:rsidP="002C084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>Venerdì</w:t>
      </w:r>
      <w:r>
        <w:rPr>
          <w:rFonts w:ascii="Blackadder ITC" w:hAnsi="Blackadder ITC" w:cs="Blackadder ITC"/>
          <w:b/>
          <w:bCs/>
          <w:sz w:val="32"/>
          <w:szCs w:val="32"/>
        </w:rPr>
        <w:t xml:space="preserve"> 22 marzo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2C084D" w:rsidRPr="00744AB3" w:rsidRDefault="002C084D" w:rsidP="002C084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 w:rsidRPr="00744AB3"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2C084D" w:rsidRPr="00127F2B" w:rsidRDefault="002C084D" w:rsidP="002C084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2C084D" w:rsidRPr="00744AB3" w:rsidRDefault="002C084D" w:rsidP="002C084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Dal 25 al 31 agosto ci sarà il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</w:rPr>
        <w:t>Camposcuola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</w:rPr>
        <w:t xml:space="preserve"> Famiglie, spesa pro capite € 180 a persona. Prenotatevi per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</w:rPr>
        <w:t>tempo.Si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</w:rPr>
        <w:t xml:space="preserve"> terrà a Nocera Umbra Centro soggiorno La Salette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. </w:t>
      </w:r>
    </w:p>
    <w:p w:rsidR="0010008C" w:rsidRDefault="0010008C">
      <w:bookmarkStart w:id="0" w:name="_GoBack"/>
      <w:bookmarkEnd w:id="0"/>
    </w:p>
    <w:sectPr w:rsidR="001000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84D"/>
    <w:rsid w:val="0010008C"/>
    <w:rsid w:val="002C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C084D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C084D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2019-03-18T19:42:00Z</dcterms:created>
  <dcterms:modified xsi:type="dcterms:W3CDTF">2019-03-18T19:42:00Z</dcterms:modified>
</cp:coreProperties>
</file>